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84C" w:rsidRDefault="00CF084C" w:rsidP="00CF084C">
      <w:pPr>
        <w:rPr>
          <w:rFonts w:ascii="Times New Roman" w:eastAsia="Times New Roman" w:hAnsi="Times New Roman"/>
          <w:sz w:val="24"/>
          <w:szCs w:val="24"/>
        </w:rPr>
      </w:pPr>
      <w:bookmarkStart w:id="0" w:name="_GoBack"/>
      <w:r>
        <w:rPr>
          <w:rFonts w:ascii="Times New Roman" w:eastAsia="Times New Roman" w:hAnsi="Times New Roman"/>
          <w:sz w:val="24"/>
          <w:szCs w:val="24"/>
        </w:rPr>
        <w:t>Урок №86</w:t>
      </w:r>
    </w:p>
    <w:p w:rsidR="00CF084C" w:rsidRDefault="00CF084C" w:rsidP="00CF084C">
      <w:p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Тема урока. Подготовка и написание классного сочинения по произведениям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В.Г.Распутина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В.П.Астафьева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Ф.А.Искандера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(по выбору)</w:t>
      </w:r>
    </w:p>
    <w:p w:rsidR="00CF084C" w:rsidRPr="00BF5084" w:rsidRDefault="00CF084C" w:rsidP="00CF084C">
      <w:pPr>
        <w:rPr>
          <w:rFonts w:ascii="Times New Roman" w:eastAsia="Times New Roman" w:hAnsi="Times New Roman"/>
          <w:sz w:val="24"/>
          <w:szCs w:val="24"/>
        </w:rPr>
      </w:pP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I. Контрольная работа.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Самостоятельный развёрнутый ответ на один из вопросов.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1. Каков образ моего ровесника в произведениях Распутина, Астафьева, Искандера? (По выбору.)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2. Как взрослые помогали детям в рассказах Распутина, Астафьева, Искандера? (По выбору.)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3. Какие черты личности учителя в рассказах Распутина и Искандера особенно привлекательны?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b/>
          <w:bCs/>
          <w:sz w:val="24"/>
          <w:szCs w:val="24"/>
        </w:rPr>
        <w:t>Домашнее задание</w:t>
      </w:r>
      <w:r w:rsidRPr="00BF5084">
        <w:rPr>
          <w:rFonts w:ascii="Times New Roman" w:eastAsia="Times New Roman" w:hAnsi="Times New Roman"/>
          <w:sz w:val="24"/>
          <w:szCs w:val="24"/>
        </w:rPr>
        <w:br/>
      </w:r>
      <w:r w:rsidRPr="00BF5084">
        <w:rPr>
          <w:rFonts w:ascii="Times New Roman" w:eastAsia="Times New Roman" w:hAnsi="Times New Roman"/>
          <w:sz w:val="24"/>
          <w:szCs w:val="24"/>
        </w:rPr>
        <w:br/>
        <w:t>Подобрать портреты, изображения литературных мест и краткие биографические сведения о поэтах А. А. Блоке, С. А. Есенине, А. А. Ахматовой, Н. М. Рубцове с использованием справочной л</w:t>
      </w:r>
      <w:r>
        <w:rPr>
          <w:rFonts w:ascii="Times New Roman" w:eastAsia="Times New Roman" w:hAnsi="Times New Roman"/>
          <w:sz w:val="24"/>
          <w:szCs w:val="24"/>
        </w:rPr>
        <w:t xml:space="preserve">итературы и ресурсов Интернета </w:t>
      </w:r>
    </w:p>
    <w:bookmarkEnd w:id="0"/>
    <w:p w:rsidR="00EA0E00" w:rsidRDefault="00EA0E00"/>
    <w:sectPr w:rsidR="00EA0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FE2"/>
    <w:rsid w:val="00BA1FE2"/>
    <w:rsid w:val="00CF084C"/>
    <w:rsid w:val="00EA0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01F18"/>
  <w15:chartTrackingRefBased/>
  <w15:docId w15:val="{6F55E37B-5A81-44C4-8B20-E346A71D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2020-04-11T09:11:00Z</dcterms:created>
  <dcterms:modified xsi:type="dcterms:W3CDTF">2020-04-11T09:11:00Z</dcterms:modified>
</cp:coreProperties>
</file>